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19BC0" w14:textId="6508081C" w:rsidR="00777571" w:rsidRDefault="006F105F" w:rsidP="00777571">
      <w:pPr>
        <w:rPr>
          <w:rFonts w:asciiTheme="minorHAnsi" w:hAnsiTheme="minorHAnsi"/>
          <w:b/>
          <w:color w:val="0070C0"/>
          <w:sz w:val="32"/>
          <w:szCs w:val="32"/>
        </w:rPr>
      </w:pPr>
      <w:r w:rsidRPr="00933F1E">
        <w:rPr>
          <w:noProof/>
          <w:lang w:val="cs-CZ" w:eastAsia="cs-CZ"/>
        </w:rPr>
        <w:drawing>
          <wp:anchor distT="0" distB="0" distL="114300" distR="114300" simplePos="0" relativeHeight="251659264" behindDoc="0" locked="0" layoutInCell="1" allowOverlap="1" wp14:anchorId="4F858F24" wp14:editId="08AB9165">
            <wp:simplePos x="0" y="0"/>
            <wp:positionH relativeFrom="margin">
              <wp:align>right</wp:align>
            </wp:positionH>
            <wp:positionV relativeFrom="paragraph">
              <wp:posOffset>90805</wp:posOffset>
            </wp:positionV>
            <wp:extent cx="1209675" cy="1200197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1990C4" w14:textId="35468BA1" w:rsidR="006A0C03" w:rsidRDefault="006A0C03" w:rsidP="00777571">
      <w:pPr>
        <w:rPr>
          <w:rFonts w:asciiTheme="minorHAnsi" w:hAnsiTheme="minorHAnsi"/>
          <w:b/>
          <w:color w:val="0070C0"/>
          <w:sz w:val="32"/>
          <w:szCs w:val="32"/>
        </w:rPr>
      </w:pPr>
      <w:proofErr w:type="spellStart"/>
      <w:r>
        <w:rPr>
          <w:rFonts w:asciiTheme="minorHAnsi" w:hAnsiTheme="minorHAnsi"/>
          <w:b/>
          <w:color w:val="0070C0"/>
          <w:sz w:val="32"/>
          <w:szCs w:val="32"/>
        </w:rPr>
        <w:t>Česká</w:t>
      </w:r>
      <w:proofErr w:type="spellEnd"/>
      <w:r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Theme="minorHAnsi" w:hAnsiTheme="minorHAnsi"/>
          <w:b/>
          <w:color w:val="0070C0"/>
          <w:sz w:val="32"/>
          <w:szCs w:val="32"/>
        </w:rPr>
        <w:t>společnost</w:t>
      </w:r>
      <w:proofErr w:type="spellEnd"/>
      <w:r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Theme="minorHAnsi" w:hAnsiTheme="minorHAnsi"/>
          <w:b/>
          <w:color w:val="0070C0"/>
          <w:sz w:val="32"/>
          <w:szCs w:val="32"/>
        </w:rPr>
        <w:t>klinické</w:t>
      </w:r>
      <w:proofErr w:type="spellEnd"/>
      <w:r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Theme="minorHAnsi" w:hAnsiTheme="minorHAnsi"/>
          <w:b/>
          <w:color w:val="0070C0"/>
          <w:sz w:val="32"/>
          <w:szCs w:val="32"/>
        </w:rPr>
        <w:t>biochemie</w:t>
      </w:r>
      <w:proofErr w:type="spellEnd"/>
    </w:p>
    <w:p w14:paraId="2023F7E0" w14:textId="5387482D" w:rsidR="00777571" w:rsidRPr="003A799F" w:rsidRDefault="00777571" w:rsidP="00777571">
      <w:pPr>
        <w:rPr>
          <w:rFonts w:asciiTheme="minorHAnsi" w:hAnsiTheme="minorHAnsi"/>
          <w:b/>
          <w:color w:val="0070C0"/>
          <w:sz w:val="32"/>
          <w:szCs w:val="32"/>
        </w:rPr>
      </w:pPr>
      <w:proofErr w:type="spellStart"/>
      <w:r w:rsidRPr="003A799F">
        <w:rPr>
          <w:rFonts w:asciiTheme="minorHAnsi" w:hAnsiTheme="minorHAnsi"/>
          <w:b/>
          <w:color w:val="0070C0"/>
          <w:sz w:val="32"/>
          <w:szCs w:val="32"/>
        </w:rPr>
        <w:t>Cenová</w:t>
      </w:r>
      <w:proofErr w:type="spellEnd"/>
      <w:r w:rsidRPr="003A799F"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  <w:proofErr w:type="spellStart"/>
      <w:r>
        <w:rPr>
          <w:rFonts w:asciiTheme="minorHAnsi" w:hAnsiTheme="minorHAnsi"/>
          <w:b/>
          <w:color w:val="0070C0"/>
          <w:sz w:val="32"/>
          <w:szCs w:val="32"/>
        </w:rPr>
        <w:t>nabídka</w:t>
      </w:r>
      <w:proofErr w:type="spellEnd"/>
      <w:r>
        <w:rPr>
          <w:rFonts w:asciiTheme="minorHAnsi" w:hAnsiTheme="minorHAnsi"/>
          <w:b/>
          <w:color w:val="0070C0"/>
          <w:sz w:val="32"/>
          <w:szCs w:val="32"/>
        </w:rPr>
        <w:t xml:space="preserve"> – Stat Profile Prime ES </w:t>
      </w:r>
      <w:proofErr w:type="spellStart"/>
      <w:r>
        <w:rPr>
          <w:rFonts w:asciiTheme="minorHAnsi" w:hAnsiTheme="minorHAnsi"/>
          <w:b/>
          <w:color w:val="0070C0"/>
          <w:sz w:val="32"/>
          <w:szCs w:val="32"/>
        </w:rPr>
        <w:t>Comp</w:t>
      </w:r>
      <w:proofErr w:type="spellEnd"/>
    </w:p>
    <w:p w14:paraId="099304C6" w14:textId="15AF3286" w:rsidR="00777571" w:rsidRPr="00F35359" w:rsidRDefault="006F105F" w:rsidP="00777571">
      <w:pPr>
        <w:rPr>
          <w:rFonts w:ascii="Calibri" w:hAnsi="Calibri" w:cs="Calibri"/>
          <w:b/>
          <w:bCs/>
          <w:sz w:val="24"/>
          <w:szCs w:val="24"/>
          <w:lang w:val="cs-CZ"/>
        </w:rPr>
      </w:pPr>
      <w:r>
        <w:rPr>
          <w:rFonts w:ascii="Calibri" w:hAnsi="Calibri" w:cs="Calibri"/>
          <w:b/>
          <w:bCs/>
          <w:sz w:val="24"/>
          <w:szCs w:val="24"/>
          <w:lang w:val="cs-CZ"/>
        </w:rPr>
        <w:t>T</w:t>
      </w:r>
      <w:r w:rsidR="00777571" w:rsidRPr="00F35359">
        <w:rPr>
          <w:rFonts w:ascii="Calibri" w:hAnsi="Calibri" w:cs="Calibri"/>
          <w:b/>
          <w:bCs/>
          <w:sz w:val="24"/>
          <w:szCs w:val="24"/>
          <w:lang w:val="cs-CZ"/>
        </w:rPr>
        <w:t>ab.</w:t>
      </w:r>
      <w:r w:rsidR="00C75517">
        <w:rPr>
          <w:rFonts w:ascii="Calibri" w:hAnsi="Calibri" w:cs="Calibri"/>
          <w:b/>
          <w:bCs/>
          <w:sz w:val="24"/>
          <w:szCs w:val="24"/>
          <w:lang w:val="cs-CZ"/>
        </w:rPr>
        <w:t xml:space="preserve"> Cenová nabídka</w:t>
      </w:r>
      <w:r w:rsidR="00777571" w:rsidRPr="00F35359">
        <w:rPr>
          <w:rFonts w:ascii="Calibri" w:hAnsi="Calibri" w:cs="Calibri"/>
          <w:b/>
          <w:bCs/>
          <w:sz w:val="24"/>
          <w:szCs w:val="24"/>
          <w:lang w:val="cs-CZ"/>
        </w:rPr>
        <w:t xml:space="preserve"> jednotlivých komponent systému</w:t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7"/>
        <w:gridCol w:w="6753"/>
        <w:gridCol w:w="2835"/>
        <w:gridCol w:w="3181"/>
      </w:tblGrid>
      <w:tr w:rsidR="00C75517" w:rsidRPr="005946D4" w14:paraId="7686EF1A" w14:textId="4865BB7A" w:rsidTr="00C75517">
        <w:trPr>
          <w:trHeight w:val="815"/>
        </w:trPr>
        <w:tc>
          <w:tcPr>
            <w:tcW w:w="1747" w:type="dxa"/>
            <w:vAlign w:val="bottom"/>
            <w:hideMark/>
          </w:tcPr>
          <w:p w14:paraId="682AD5F3" w14:textId="77777777" w:rsidR="00C75517" w:rsidRPr="005946D4" w:rsidRDefault="00C75517" w:rsidP="0006461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  <w:t>Kat. č.</w:t>
            </w:r>
          </w:p>
        </w:tc>
        <w:tc>
          <w:tcPr>
            <w:tcW w:w="6753" w:type="dxa"/>
            <w:vAlign w:val="bottom"/>
            <w:hideMark/>
          </w:tcPr>
          <w:p w14:paraId="4E5ECA0E" w14:textId="77777777" w:rsidR="00C75517" w:rsidRPr="005946D4" w:rsidRDefault="00C75517" w:rsidP="0006461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  <w:t>Název položky</w:t>
            </w:r>
          </w:p>
        </w:tc>
        <w:tc>
          <w:tcPr>
            <w:tcW w:w="2835" w:type="dxa"/>
            <w:vAlign w:val="bottom"/>
            <w:hideMark/>
          </w:tcPr>
          <w:p w14:paraId="63074386" w14:textId="77777777" w:rsidR="00C75517" w:rsidRPr="005946D4" w:rsidRDefault="00C75517" w:rsidP="0006461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  <w:t>Cena/ks/bal v Kč bez DPH</w:t>
            </w:r>
          </w:p>
        </w:tc>
        <w:tc>
          <w:tcPr>
            <w:tcW w:w="3181" w:type="dxa"/>
            <w:vAlign w:val="bottom"/>
          </w:tcPr>
          <w:p w14:paraId="0936E354" w14:textId="232EC55D" w:rsidR="00C75517" w:rsidRPr="005946D4" w:rsidRDefault="00C75517" w:rsidP="0006461E">
            <w:pP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  <w:t xml:space="preserve">Cena/ks/bal v Kč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  <w:t xml:space="preserve">včetně </w:t>
            </w:r>
            <w:r w:rsidRPr="005946D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cs-CZ" w:eastAsia="cs-CZ"/>
              </w:rPr>
              <w:t>DPH</w:t>
            </w:r>
          </w:p>
        </w:tc>
      </w:tr>
      <w:tr w:rsidR="00C75517" w:rsidRPr="005946D4" w14:paraId="35109178" w14:textId="0C320582" w:rsidTr="00C75517">
        <w:trPr>
          <w:trHeight w:val="517"/>
        </w:trPr>
        <w:tc>
          <w:tcPr>
            <w:tcW w:w="1747" w:type="dxa"/>
            <w:vAlign w:val="bottom"/>
            <w:hideMark/>
          </w:tcPr>
          <w:p w14:paraId="318FB2A8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42035</w:t>
            </w:r>
          </w:p>
        </w:tc>
        <w:tc>
          <w:tcPr>
            <w:tcW w:w="6753" w:type="dxa"/>
            <w:vAlign w:val="bottom"/>
            <w:hideMark/>
          </w:tcPr>
          <w:p w14:paraId="70C59465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Senzorová karta 400 </w:t>
            </w:r>
            <w:proofErr w:type="spellStart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vz</w:t>
            </w:r>
            <w:proofErr w:type="spellEnd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. (stabilita 440 </w:t>
            </w:r>
            <w:proofErr w:type="spellStart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vz</w:t>
            </w:r>
            <w:proofErr w:type="spellEnd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./32 dnů, záruka 400/28)</w:t>
            </w:r>
          </w:p>
        </w:tc>
        <w:tc>
          <w:tcPr>
            <w:tcW w:w="2835" w:type="dxa"/>
            <w:vAlign w:val="bottom"/>
            <w:hideMark/>
          </w:tcPr>
          <w:p w14:paraId="757CE0A9" w14:textId="77777777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7</w:t>
            </w:r>
            <w:r w:rsidRPr="00F35359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 </w:t>
            </w: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155,3</w:t>
            </w:r>
            <w:r w:rsidRPr="00F35359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0</w:t>
            </w:r>
          </w:p>
        </w:tc>
        <w:tc>
          <w:tcPr>
            <w:tcW w:w="3181" w:type="dxa"/>
            <w:vAlign w:val="bottom"/>
          </w:tcPr>
          <w:p w14:paraId="53F5D5CA" w14:textId="3F136474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8 657,91</w:t>
            </w:r>
          </w:p>
        </w:tc>
      </w:tr>
      <w:tr w:rsidR="00C75517" w:rsidRPr="005946D4" w14:paraId="28B290D2" w14:textId="7C15FD5A" w:rsidTr="00C75517">
        <w:trPr>
          <w:trHeight w:val="271"/>
        </w:trPr>
        <w:tc>
          <w:tcPr>
            <w:tcW w:w="1747" w:type="dxa"/>
            <w:vAlign w:val="bottom"/>
            <w:hideMark/>
          </w:tcPr>
          <w:p w14:paraId="57A98727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FF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FF0000"/>
                <w:sz w:val="24"/>
                <w:szCs w:val="24"/>
                <w:lang w:val="cs-CZ" w:eastAsia="cs-CZ"/>
              </w:rPr>
              <w:t> </w:t>
            </w:r>
          </w:p>
        </w:tc>
        <w:tc>
          <w:tcPr>
            <w:tcW w:w="6753" w:type="dxa"/>
            <w:vAlign w:val="bottom"/>
            <w:hideMark/>
          </w:tcPr>
          <w:p w14:paraId="1DB2C5DA" w14:textId="1059C253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Kalibrační cartridge</w:t>
            </w:r>
          </w:p>
        </w:tc>
        <w:tc>
          <w:tcPr>
            <w:tcW w:w="2835" w:type="dxa"/>
            <w:vAlign w:val="bottom"/>
            <w:hideMark/>
          </w:tcPr>
          <w:p w14:paraId="7FA83C8A" w14:textId="77777777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  <w:t>4</w:t>
            </w:r>
            <w:r w:rsidRPr="00F35359"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  <w:t xml:space="preserve"> </w:t>
            </w:r>
            <w:r w:rsidRPr="005946D4"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  <w:t>663,</w:t>
            </w:r>
            <w:r w:rsidRPr="00F35359"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  <w:t>57</w:t>
            </w:r>
            <w:r w:rsidRPr="00F35359">
              <w:rPr>
                <w:rStyle w:val="Znakapoznpodarou"/>
                <w:rFonts w:ascii="Calibri" w:eastAsia="Times New Roman" w:hAnsi="Calibri" w:cs="Calibri"/>
                <w:sz w:val="24"/>
                <w:szCs w:val="24"/>
                <w:shd w:val="clear" w:color="auto" w:fill="FFFF00"/>
                <w:lang w:val="cs-CZ" w:eastAsia="cs-CZ"/>
              </w:rPr>
              <w:footnoteReference w:id="1"/>
            </w:r>
          </w:p>
        </w:tc>
        <w:tc>
          <w:tcPr>
            <w:tcW w:w="3181" w:type="dxa"/>
            <w:vAlign w:val="bottom"/>
          </w:tcPr>
          <w:p w14:paraId="34FDE39F" w14:textId="26D1DE09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cs-CZ" w:eastAsia="cs-CZ"/>
              </w:rPr>
              <w:t>5 642,92</w:t>
            </w:r>
          </w:p>
        </w:tc>
      </w:tr>
      <w:tr w:rsidR="00C75517" w:rsidRPr="005946D4" w14:paraId="7BC16D70" w14:textId="4AB0E36D" w:rsidTr="00C75517">
        <w:trPr>
          <w:trHeight w:val="271"/>
        </w:trPr>
        <w:tc>
          <w:tcPr>
            <w:tcW w:w="1747" w:type="dxa"/>
            <w:vAlign w:val="bottom"/>
            <w:hideMark/>
          </w:tcPr>
          <w:p w14:paraId="656A88A7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52484</w:t>
            </w:r>
          </w:p>
        </w:tc>
        <w:tc>
          <w:tcPr>
            <w:tcW w:w="6753" w:type="dxa"/>
            <w:vAlign w:val="bottom"/>
            <w:hideMark/>
          </w:tcPr>
          <w:p w14:paraId="430949A2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Pump </w:t>
            </w:r>
            <w:proofErr w:type="spellStart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Harness</w:t>
            </w:r>
            <w:proofErr w:type="spellEnd"/>
          </w:p>
        </w:tc>
        <w:tc>
          <w:tcPr>
            <w:tcW w:w="2835" w:type="dxa"/>
            <w:vAlign w:val="bottom"/>
            <w:hideMark/>
          </w:tcPr>
          <w:p w14:paraId="6BC4A94D" w14:textId="77777777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1</w:t>
            </w:r>
            <w:r w:rsidRPr="00F35359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 </w:t>
            </w: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809,87</w:t>
            </w:r>
          </w:p>
        </w:tc>
        <w:tc>
          <w:tcPr>
            <w:tcW w:w="3181" w:type="dxa"/>
            <w:vAlign w:val="bottom"/>
          </w:tcPr>
          <w:p w14:paraId="5218B95C" w14:textId="28E8251D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2 189,94</w:t>
            </w:r>
          </w:p>
        </w:tc>
      </w:tr>
      <w:tr w:rsidR="00C75517" w:rsidRPr="005946D4" w14:paraId="3C937FAE" w14:textId="6513925F" w:rsidTr="00C75517">
        <w:trPr>
          <w:trHeight w:val="271"/>
        </w:trPr>
        <w:tc>
          <w:tcPr>
            <w:tcW w:w="1747" w:type="dxa"/>
            <w:vAlign w:val="bottom"/>
            <w:hideMark/>
          </w:tcPr>
          <w:p w14:paraId="469058E6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42043</w:t>
            </w:r>
          </w:p>
        </w:tc>
        <w:tc>
          <w:tcPr>
            <w:tcW w:w="6753" w:type="dxa"/>
            <w:vAlign w:val="bottom"/>
            <w:hideMark/>
          </w:tcPr>
          <w:p w14:paraId="2AAF4918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proofErr w:type="spellStart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Ref</w:t>
            </w:r>
            <w:proofErr w:type="spellEnd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. sensor</w:t>
            </w:r>
          </w:p>
        </w:tc>
        <w:tc>
          <w:tcPr>
            <w:tcW w:w="2835" w:type="dxa"/>
            <w:vAlign w:val="bottom"/>
            <w:hideMark/>
          </w:tcPr>
          <w:p w14:paraId="44E6169D" w14:textId="77777777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9</w:t>
            </w:r>
            <w:r w:rsidRPr="00F35359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 </w:t>
            </w: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301,89</w:t>
            </w:r>
          </w:p>
        </w:tc>
        <w:tc>
          <w:tcPr>
            <w:tcW w:w="3181" w:type="dxa"/>
            <w:vAlign w:val="bottom"/>
          </w:tcPr>
          <w:p w14:paraId="23A6E304" w14:textId="09BBBF6A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11 255,29</w:t>
            </w:r>
          </w:p>
        </w:tc>
      </w:tr>
      <w:tr w:rsidR="00C75517" w:rsidRPr="005946D4" w14:paraId="41B99366" w14:textId="3A8A3E42" w:rsidTr="00C75517">
        <w:trPr>
          <w:trHeight w:val="271"/>
        </w:trPr>
        <w:tc>
          <w:tcPr>
            <w:tcW w:w="1747" w:type="dxa"/>
            <w:vAlign w:val="bottom"/>
            <w:hideMark/>
          </w:tcPr>
          <w:p w14:paraId="019607E3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53110</w:t>
            </w:r>
          </w:p>
        </w:tc>
        <w:tc>
          <w:tcPr>
            <w:tcW w:w="6753" w:type="dxa"/>
            <w:vAlign w:val="bottom"/>
            <w:hideMark/>
          </w:tcPr>
          <w:p w14:paraId="73B9427D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proofErr w:type="spellStart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Ampuled</w:t>
            </w:r>
            <w:proofErr w:type="spellEnd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 Controls (20 ks v balení)</w:t>
            </w:r>
          </w:p>
        </w:tc>
        <w:tc>
          <w:tcPr>
            <w:tcW w:w="2835" w:type="dxa"/>
            <w:vAlign w:val="bottom"/>
            <w:hideMark/>
          </w:tcPr>
          <w:p w14:paraId="09DE994C" w14:textId="77777777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1</w:t>
            </w:r>
            <w:r w:rsidRPr="00F35359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 </w:t>
            </w: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431,06</w:t>
            </w:r>
          </w:p>
        </w:tc>
        <w:tc>
          <w:tcPr>
            <w:tcW w:w="3181" w:type="dxa"/>
            <w:vAlign w:val="bottom"/>
          </w:tcPr>
          <w:p w14:paraId="7B817562" w14:textId="16AE34CD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1 731,58</w:t>
            </w:r>
          </w:p>
        </w:tc>
      </w:tr>
      <w:tr w:rsidR="00C75517" w:rsidRPr="005946D4" w14:paraId="70F0A9A9" w14:textId="1AF5B8CA" w:rsidTr="00C75517">
        <w:trPr>
          <w:trHeight w:val="283"/>
        </w:trPr>
        <w:tc>
          <w:tcPr>
            <w:tcW w:w="1747" w:type="dxa"/>
            <w:vAlign w:val="bottom"/>
            <w:hideMark/>
          </w:tcPr>
          <w:p w14:paraId="075897E9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52582</w:t>
            </w:r>
          </w:p>
        </w:tc>
        <w:tc>
          <w:tcPr>
            <w:tcW w:w="6753" w:type="dxa"/>
            <w:vAlign w:val="bottom"/>
            <w:hideMark/>
          </w:tcPr>
          <w:p w14:paraId="6CC86FAD" w14:textId="77777777" w:rsidR="00C75517" w:rsidRPr="005946D4" w:rsidRDefault="00C75517" w:rsidP="00BA3284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proofErr w:type="spellStart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Probe</w:t>
            </w:r>
            <w:proofErr w:type="spellEnd"/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 xml:space="preserve"> S Line (nasávací jehla)</w:t>
            </w:r>
          </w:p>
        </w:tc>
        <w:tc>
          <w:tcPr>
            <w:tcW w:w="2835" w:type="dxa"/>
            <w:vAlign w:val="bottom"/>
            <w:hideMark/>
          </w:tcPr>
          <w:p w14:paraId="73206AFD" w14:textId="77777777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 w:rsidRPr="005946D4"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 513,79</w:t>
            </w:r>
          </w:p>
        </w:tc>
        <w:tc>
          <w:tcPr>
            <w:tcW w:w="3181" w:type="dxa"/>
            <w:vAlign w:val="bottom"/>
          </w:tcPr>
          <w:p w14:paraId="68D80DF5" w14:textId="1C30C97B" w:rsidR="00C75517" w:rsidRPr="005946D4" w:rsidRDefault="00C75517" w:rsidP="00BA3284">
            <w:pPr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cs-CZ" w:eastAsia="cs-CZ"/>
              </w:rPr>
              <w:t>6 671,69</w:t>
            </w:r>
          </w:p>
        </w:tc>
      </w:tr>
    </w:tbl>
    <w:p w14:paraId="76F27AB3" w14:textId="77777777" w:rsidR="00777571" w:rsidRDefault="00777571" w:rsidP="006F105F"/>
    <w:p w14:paraId="12F6D992" w14:textId="5903A0A6" w:rsidR="006A0C03" w:rsidRDefault="006A0C03" w:rsidP="006F105F">
      <w:r>
        <w:t xml:space="preserve">Praha 11.11.2025                                                                                               </w:t>
      </w:r>
      <w:proofErr w:type="spellStart"/>
      <w:r>
        <w:t>Mgr</w:t>
      </w:r>
      <w:proofErr w:type="spellEnd"/>
      <w:r>
        <w:t xml:space="preserve">. </w:t>
      </w:r>
      <w:proofErr w:type="spellStart"/>
      <w:r>
        <w:t>Kateřina</w:t>
      </w:r>
      <w:proofErr w:type="spellEnd"/>
      <w:r>
        <w:t xml:space="preserve"> Slabá</w:t>
      </w:r>
    </w:p>
    <w:sectPr w:rsidR="006A0C03" w:rsidSect="00777571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35C06" w14:textId="77777777" w:rsidR="0067363F" w:rsidRDefault="0067363F" w:rsidP="00CD2D6E">
      <w:pPr>
        <w:spacing w:after="0" w:line="240" w:lineRule="auto"/>
      </w:pPr>
      <w:r>
        <w:separator/>
      </w:r>
    </w:p>
  </w:endnote>
  <w:endnote w:type="continuationSeparator" w:id="0">
    <w:p w14:paraId="0A9B9E0C" w14:textId="77777777" w:rsidR="0067363F" w:rsidRDefault="0067363F" w:rsidP="00CD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5978810"/>
      <w:docPartObj>
        <w:docPartGallery w:val="Page Numbers (Bottom of Page)"/>
        <w:docPartUnique/>
      </w:docPartObj>
    </w:sdtPr>
    <w:sdtEndPr/>
    <w:sdtContent>
      <w:p w14:paraId="2147439B" w14:textId="0A9A49F5" w:rsidR="0006461E" w:rsidRDefault="000646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  <w:r w:rsidR="001C5914">
          <w:t>/</w:t>
        </w:r>
        <w:r w:rsidR="006F105F">
          <w:t>1</w:t>
        </w:r>
      </w:p>
    </w:sdtContent>
  </w:sdt>
  <w:p w14:paraId="084250F8" w14:textId="57D1A8D8" w:rsidR="00CD2D6E" w:rsidRDefault="00CD2D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EAE6D" w14:textId="77777777" w:rsidR="0067363F" w:rsidRDefault="0067363F" w:rsidP="00CD2D6E">
      <w:pPr>
        <w:spacing w:after="0" w:line="240" w:lineRule="auto"/>
      </w:pPr>
      <w:r>
        <w:separator/>
      </w:r>
    </w:p>
  </w:footnote>
  <w:footnote w:type="continuationSeparator" w:id="0">
    <w:p w14:paraId="4B62DC6E" w14:textId="77777777" w:rsidR="0067363F" w:rsidRDefault="0067363F" w:rsidP="00CD2D6E">
      <w:pPr>
        <w:spacing w:after="0" w:line="240" w:lineRule="auto"/>
      </w:pPr>
      <w:r>
        <w:continuationSeparator/>
      </w:r>
    </w:p>
  </w:footnote>
  <w:footnote w:id="1">
    <w:p w14:paraId="0AA56A46" w14:textId="7AD19CC4" w:rsidR="00C75517" w:rsidRPr="005946D4" w:rsidRDefault="00C75517" w:rsidP="00777571">
      <w:pPr>
        <w:pStyle w:val="Textpoznpodarou"/>
        <w:rPr>
          <w:rFonts w:ascii="Calibri" w:hAnsi="Calibri" w:cs="Calibri"/>
          <w:lang w:val="cs-CZ"/>
        </w:rPr>
      </w:pPr>
      <w:r w:rsidRPr="005946D4">
        <w:rPr>
          <w:rFonts w:ascii="Calibri" w:eastAsia="Times New Roman" w:hAnsi="Calibri" w:cs="Calibri"/>
          <w:color w:val="000000"/>
          <w:sz w:val="22"/>
          <w:szCs w:val="22"/>
          <w:highlight w:val="yellow"/>
          <w:lang w:val="cs-CZ" w:eastAsia="cs-CZ"/>
        </w:rPr>
        <w:footnoteRef/>
      </w:r>
      <w:r w:rsidRPr="005946D4">
        <w:rPr>
          <w:rFonts w:ascii="Calibri" w:eastAsia="Times New Roman" w:hAnsi="Calibri" w:cs="Calibri"/>
          <w:color w:val="000000"/>
          <w:sz w:val="22"/>
          <w:szCs w:val="22"/>
          <w:lang w:val="cs-CZ" w:eastAsia="cs-CZ"/>
        </w:rPr>
        <w:t xml:space="preserve"> </w:t>
      </w:r>
      <w:r w:rsidRPr="00777571">
        <w:rPr>
          <w:rFonts w:ascii="Calibri" w:eastAsia="Times New Roman" w:hAnsi="Calibri" w:cs="Calibri"/>
          <w:color w:val="000000"/>
          <w:sz w:val="22"/>
          <w:szCs w:val="22"/>
          <w:lang w:val="cs-CZ" w:eastAsia="cs-CZ"/>
        </w:rPr>
        <w:t>Průměrná</w:t>
      </w:r>
      <w:r w:rsidRPr="00777571">
        <w:rPr>
          <w:rFonts w:ascii="Calibri" w:hAnsi="Calibri" w:cs="Calibri"/>
          <w:sz w:val="22"/>
          <w:szCs w:val="22"/>
          <w:lang w:val="cs-CZ"/>
        </w:rPr>
        <w:t xml:space="preserve"> cena kalibračního zásobníku spočítaná z cen jednotlivých variant</w:t>
      </w:r>
      <w:r>
        <w:rPr>
          <w:rFonts w:ascii="Calibri" w:hAnsi="Calibri" w:cs="Calibri"/>
          <w:sz w:val="22"/>
          <w:szCs w:val="22"/>
          <w:lang w:val="cs-CZ"/>
        </w:rPr>
        <w:t xml:space="preserve"> (na 100/200/300/400, </w:t>
      </w:r>
      <w:proofErr w:type="gramStart"/>
      <w:r>
        <w:rPr>
          <w:rFonts w:ascii="Calibri" w:hAnsi="Calibri" w:cs="Calibri"/>
          <w:sz w:val="22"/>
          <w:szCs w:val="22"/>
          <w:lang w:val="cs-CZ"/>
        </w:rPr>
        <w:t>a nebo</w:t>
      </w:r>
      <w:proofErr w:type="gramEnd"/>
      <w:r>
        <w:rPr>
          <w:rFonts w:ascii="Calibri" w:hAnsi="Calibri" w:cs="Calibri"/>
          <w:sz w:val="22"/>
          <w:szCs w:val="22"/>
          <w:lang w:val="cs-CZ"/>
        </w:rPr>
        <w:t xml:space="preserve"> 500 vzorků)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EE5BF" w14:textId="6A8B34B3" w:rsidR="00CD2D6E" w:rsidRDefault="00306813">
    <w:pPr>
      <w:pStyle w:val="Zhlav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98D8E57" wp14:editId="6C82A1EF">
          <wp:simplePos x="0" y="0"/>
          <wp:positionH relativeFrom="margin">
            <wp:posOffset>1637030</wp:posOffset>
          </wp:positionH>
          <wp:positionV relativeFrom="margin">
            <wp:posOffset>-541655</wp:posOffset>
          </wp:positionV>
          <wp:extent cx="2419985" cy="662940"/>
          <wp:effectExtent l="0" t="0" r="0" b="0"/>
          <wp:wrapSquare wrapText="bothSides"/>
          <wp:docPr id="3" name="Grafik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985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E0928D" w14:textId="77777777" w:rsidR="00CD2D6E" w:rsidRDefault="00CD2D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6E"/>
    <w:rsid w:val="00035B36"/>
    <w:rsid w:val="0006461E"/>
    <w:rsid w:val="001C5914"/>
    <w:rsid w:val="00306813"/>
    <w:rsid w:val="004A4C39"/>
    <w:rsid w:val="0056335A"/>
    <w:rsid w:val="005F4314"/>
    <w:rsid w:val="0067363F"/>
    <w:rsid w:val="006A0C03"/>
    <w:rsid w:val="006F105F"/>
    <w:rsid w:val="00706F54"/>
    <w:rsid w:val="00777571"/>
    <w:rsid w:val="00B1258F"/>
    <w:rsid w:val="00B31C5A"/>
    <w:rsid w:val="00BA3284"/>
    <w:rsid w:val="00BE52A4"/>
    <w:rsid w:val="00C75517"/>
    <w:rsid w:val="00CD2D6E"/>
    <w:rsid w:val="00F8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8A35093"/>
  <w15:chartTrackingRefBased/>
  <w15:docId w15:val="{38144503-DB37-4CFC-B572-19336631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335A"/>
    <w:pPr>
      <w:spacing w:after="200" w:line="276" w:lineRule="auto"/>
    </w:pPr>
    <w:rPr>
      <w:rFonts w:ascii="Arial" w:hAnsi="Arial"/>
      <w:sz w:val="22"/>
      <w:szCs w:val="22"/>
      <w:lang w:val="de-AT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2D6E"/>
  </w:style>
  <w:style w:type="paragraph" w:styleId="Zpat">
    <w:name w:val="footer"/>
    <w:basedOn w:val="Normln"/>
    <w:link w:val="ZpatChar"/>
    <w:uiPriority w:val="99"/>
    <w:unhideWhenUsed/>
    <w:rsid w:val="00CD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2D6E"/>
  </w:style>
  <w:style w:type="paragraph" w:styleId="Textbubliny">
    <w:name w:val="Balloon Text"/>
    <w:basedOn w:val="Normln"/>
    <w:link w:val="TextbublinyChar"/>
    <w:uiPriority w:val="99"/>
    <w:semiHidden/>
    <w:unhideWhenUsed/>
    <w:rsid w:val="00CD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D6E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7571"/>
    <w:pPr>
      <w:spacing w:after="0" w:line="240" w:lineRule="auto"/>
    </w:pPr>
    <w:rPr>
      <w:rFonts w:eastAsiaTheme="minorHAnsi" w:cstheme="minorBidi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7571"/>
    <w:rPr>
      <w:rFonts w:ascii="Arial" w:eastAsiaTheme="minorHAnsi" w:hAnsi="Arial" w:cstheme="minorBidi"/>
      <w:lang w:val="en-US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775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Pentium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</dc:creator>
  <cp:keywords/>
  <cp:lastModifiedBy>Dagmar Gotzmannova</cp:lastModifiedBy>
  <cp:revision>2</cp:revision>
  <cp:lastPrinted>2013-03-18T14:31:00Z</cp:lastPrinted>
  <dcterms:created xsi:type="dcterms:W3CDTF">2025-11-11T20:13:00Z</dcterms:created>
  <dcterms:modified xsi:type="dcterms:W3CDTF">2025-11-11T20:13:00Z</dcterms:modified>
</cp:coreProperties>
</file>